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18F87" w14:textId="77777777" w:rsidR="009E7408" w:rsidRDefault="009E7408" w:rsidP="009E7408">
      <w:pPr>
        <w:ind w:firstLine="644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Javaslat az MBSZ elnöksége részére a 2020. évi a KSF Egyesületi programja maradványának felosztására és az edzőképzési támogatására</w:t>
      </w:r>
    </w:p>
    <w:p w14:paraId="50806EDD" w14:textId="77777777" w:rsidR="009E7408" w:rsidRDefault="009E7408" w:rsidP="009E7408">
      <w:pPr>
        <w:pStyle w:val="Listaszerbekezds"/>
        <w:ind w:left="644"/>
        <w:jc w:val="both"/>
      </w:pPr>
    </w:p>
    <w:p w14:paraId="3C274D62" w14:textId="73AD0E07" w:rsidR="009E7408" w:rsidRDefault="009E7408" w:rsidP="009E7408">
      <w:pPr>
        <w:pStyle w:val="Listaszerbekezds"/>
        <w:ind w:left="0"/>
        <w:jc w:val="both"/>
      </w:pPr>
      <w:r>
        <w:t xml:space="preserve">A COVID-19 járvány tavaszi első hulláma miatt az EMMI a sportág KSF támogatását 20 %-kal csökkentette. Az egyesületi támogatási projektre eredetileg megítélt 440 millió támogatás 330 millióra csökkent (5/2020. sz. Elnökségi határozat). Ez 25 %-os csökkentést jelentett az egyesületek részére. A csökkentést a </w:t>
      </w:r>
      <w:r>
        <w:rPr>
          <w:b/>
          <w:bCs/>
          <w:u w:val="single"/>
        </w:rPr>
        <w:t>kiszámolt alaptámogatások százalékos arányában</w:t>
      </w:r>
      <w:r>
        <w:t xml:space="preserve"> minden egyesületre egyaránt vonatkozóan hajtottuk végre. (Minden egyesület alaptámogatását csökkentettük 25 %-kal.)</w:t>
      </w:r>
    </w:p>
    <w:p w14:paraId="51001ED9" w14:textId="77777777" w:rsidR="009E7408" w:rsidRDefault="009E7408" w:rsidP="009E7408">
      <w:pPr>
        <w:pStyle w:val="Listaszerbekezds"/>
        <w:ind w:left="0"/>
        <w:jc w:val="both"/>
      </w:pPr>
    </w:p>
    <w:p w14:paraId="4AD06EA9" w14:textId="0CAC51DD" w:rsidR="009E7408" w:rsidRDefault="009E7408" w:rsidP="009E7408">
      <w:pPr>
        <w:pStyle w:val="Listaszerbekezds"/>
        <w:ind w:left="0"/>
        <w:jc w:val="both"/>
      </w:pPr>
      <w:r>
        <w:t xml:space="preserve">Gyakorlatilag márciustól szinte a teljes versenyszezon elmaradt, ezért a KSF utánpótlás projektre rendelkezésre álló támogatási keretből 22 millió Ft átcsoportosításra került az egyesületi projektbe, így 352 millió forintra nőtt az egyesületi támogatás. Ezzel a visszapótlással tudtuk biztosítani, hogy az egyesületi támogatási projekt is csak 20 %-ban csökkenjen. Az átcsoportosításról a közgyűlésen kaptak tájékoztatást az egyesületek </w:t>
      </w:r>
    </w:p>
    <w:p w14:paraId="49CD3565" w14:textId="77777777" w:rsidR="009E7408" w:rsidRDefault="009E7408" w:rsidP="009E7408">
      <w:pPr>
        <w:pStyle w:val="Listaszerbekezds"/>
        <w:ind w:left="0"/>
        <w:jc w:val="both"/>
      </w:pPr>
    </w:p>
    <w:p w14:paraId="39321CDE" w14:textId="608640AD" w:rsidR="009E7408" w:rsidRDefault="009E7408" w:rsidP="009E7408">
      <w:pPr>
        <w:pStyle w:val="Listaszerbekezds"/>
        <w:ind w:left="0"/>
        <w:jc w:val="both"/>
      </w:pPr>
      <w:r>
        <w:t xml:space="preserve">Az egyesületeket megillető a KSF támogatás kritériumai szerint történő további felosztását (minősítés, CSB támogatás stb.) nem lehetett elkészíteni eredmények hiányában. A versenyrendezési, edzőképzési, régiós tábori költségtérítéseket összevonva a keletkezett maradványokkal, további 53 0906385 </w:t>
      </w:r>
      <w:proofErr w:type="gramStart"/>
      <w:r>
        <w:t>Ft-t</w:t>
      </w:r>
      <w:proofErr w:type="gramEnd"/>
      <w:r>
        <w:t xml:space="preserve">, mindösszesen </w:t>
      </w:r>
      <w:r>
        <w:rPr>
          <w:b/>
          <w:bCs/>
        </w:rPr>
        <w:t>75 090 385 Ft összeget</w:t>
      </w:r>
      <w:r>
        <w:t xml:space="preserve"> tudunk az egyesületeknek visszaosztani. Ez azt jelenti, hogy a tavaszi elvonáshoz viszonyítva átlagosan mintegy 12 %-os visszaosztást tudunk biztosítani egyesületenként, illetve ezen felül plusz a versenyrendezési és edzőképzési támogatásokra felhasznált összeget. </w:t>
      </w:r>
    </w:p>
    <w:p w14:paraId="196C16A6" w14:textId="77777777" w:rsidR="009E7408" w:rsidRDefault="009E7408" w:rsidP="009E7408">
      <w:pPr>
        <w:pStyle w:val="Listaszerbekezds"/>
        <w:ind w:left="0"/>
        <w:jc w:val="both"/>
      </w:pPr>
    </w:p>
    <w:p w14:paraId="61CC2A89" w14:textId="3A7BD7C6" w:rsidR="009E7408" w:rsidRDefault="009E7408" w:rsidP="009E7408">
      <w:pPr>
        <w:pStyle w:val="Listaszerbekezds"/>
        <w:ind w:left="0"/>
        <w:jc w:val="both"/>
      </w:pPr>
      <w:r>
        <w:t>A tavaszi elvonás az egyesületek alaptámogatási összegének egységes 25 %-os elvonásával történt.</w:t>
      </w:r>
      <w:r>
        <w:t xml:space="preserve"> </w:t>
      </w:r>
      <w:r>
        <w:t xml:space="preserve">A javaslat a fent bemutatott feladatokból keletkezett felosztható 75 090 385 Ft egyesületek közötti elosztására a </w:t>
      </w:r>
      <w:r>
        <w:rPr>
          <w:b/>
          <w:bCs/>
          <w:u w:val="single"/>
        </w:rPr>
        <w:t>tavaszival azonos elven történő százalékos arányban</w:t>
      </w:r>
      <w:r>
        <w:t xml:space="preserve"> történjen, azaz minden egyesület az alaptámogatáshoz képest 12 % emelést kapjon a mellékelt táblázat alapján. </w:t>
      </w:r>
    </w:p>
    <w:p w14:paraId="38EACD31" w14:textId="77777777" w:rsidR="00A968B9" w:rsidRDefault="00A968B9"/>
    <w:sectPr w:rsidR="00A96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08"/>
    <w:rsid w:val="009E7408"/>
    <w:rsid w:val="00A9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D126"/>
  <w15:chartTrackingRefBased/>
  <w15:docId w15:val="{A96EE6D3-375F-495B-A068-345A00D1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7408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Menczel Zsuzsanna</dc:creator>
  <cp:keywords/>
  <dc:description/>
  <cp:lastModifiedBy>Menczel Zsuzsanna</cp:lastModifiedBy>
  <cp:revision>1</cp:revision>
  <dcterms:created xsi:type="dcterms:W3CDTF">2020-11-10T08:03:00Z</dcterms:created>
  <dcterms:modified xsi:type="dcterms:W3CDTF">2020-11-10T08:05:00Z</dcterms:modified>
</cp:coreProperties>
</file>